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培训内容</w:t>
      </w:r>
    </w:p>
    <w:tbl>
      <w:tblPr>
        <w:tblStyle w:val="7"/>
        <w:tblW w:w="5672" w:type="pct"/>
        <w:tblInd w:w="-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889"/>
        <w:gridCol w:w="6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976" w:type="pc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theme="minorBidi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</w:rPr>
              <w:t>时间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" w:hAnsi="仿宋" w:eastAsia="仿宋" w:cstheme="minorBidi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7月20日</w:t>
            </w:r>
          </w:p>
        </w:tc>
        <w:tc>
          <w:tcPr>
            <w:tcW w:w="976" w:type="pc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学员报到，领取学习资料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0-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widowControl/>
              <w:numPr>
                <w:ilvl w:val="0"/>
                <w:numId w:val="0"/>
              </w:numPr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TEACCH结构化教学法理念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97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-12: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CPEP-3评估理论、方法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CPEP-3评估评分标准及注意事项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7月21日</w:t>
            </w: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0-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分组实操CPEP-3评估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分组实操CPEP-3评估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7月22日</w:t>
            </w: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  <w:vAlign w:val="top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0-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分组考核CPEP-3评估操作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TEACCH结构化教学法推行方法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个人工作系统的设置与推行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restar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7月23日</w:t>
            </w: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  <w:vAlign w:val="top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9: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0-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如何根据评估结果编写个别教育计划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976" w:type="pct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-12: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考核编写IEP及结构化教学法应用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-1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案例分析如何编写个别教育计划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Merge w:val="continue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6" w:type="pct"/>
            <w:vAlign w:val="top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0-1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173" w:type="pct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个别教育计划作业审核及总结</w:t>
            </w:r>
          </w:p>
        </w:tc>
      </w:tr>
    </w:tbl>
    <w:p>
      <w:pPr>
        <w:widowControl/>
        <w:shd w:val="clear" w:color="auto" w:fill="FFFFFF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FF"/>
    <w:rsid w:val="000361CF"/>
    <w:rsid w:val="0012777B"/>
    <w:rsid w:val="003A2CE4"/>
    <w:rsid w:val="00561E41"/>
    <w:rsid w:val="00566DFF"/>
    <w:rsid w:val="005F6A58"/>
    <w:rsid w:val="0078549E"/>
    <w:rsid w:val="007957AB"/>
    <w:rsid w:val="008F6D50"/>
    <w:rsid w:val="009E6753"/>
    <w:rsid w:val="00B036A3"/>
    <w:rsid w:val="00B27778"/>
    <w:rsid w:val="00B547EE"/>
    <w:rsid w:val="00D414DF"/>
    <w:rsid w:val="00D71FF4"/>
    <w:rsid w:val="00DE007C"/>
    <w:rsid w:val="00EA47A0"/>
    <w:rsid w:val="00F01E36"/>
    <w:rsid w:val="00F82B3C"/>
    <w:rsid w:val="0351596C"/>
    <w:rsid w:val="06B233E9"/>
    <w:rsid w:val="09C61F65"/>
    <w:rsid w:val="153A64FE"/>
    <w:rsid w:val="16E55678"/>
    <w:rsid w:val="19A9203F"/>
    <w:rsid w:val="1EB97DD5"/>
    <w:rsid w:val="1ED3356C"/>
    <w:rsid w:val="26495D66"/>
    <w:rsid w:val="34677C41"/>
    <w:rsid w:val="37F33DB0"/>
    <w:rsid w:val="38931521"/>
    <w:rsid w:val="3DEF221A"/>
    <w:rsid w:val="4A7D1D69"/>
    <w:rsid w:val="4BBA3F10"/>
    <w:rsid w:val="4E5C423B"/>
    <w:rsid w:val="4EED7BEC"/>
    <w:rsid w:val="50FE401A"/>
    <w:rsid w:val="54154874"/>
    <w:rsid w:val="5518505F"/>
    <w:rsid w:val="5A1F2FBD"/>
    <w:rsid w:val="5B5B7CEA"/>
    <w:rsid w:val="5F4618D5"/>
    <w:rsid w:val="61076329"/>
    <w:rsid w:val="63950A0D"/>
    <w:rsid w:val="65DF1EFA"/>
    <w:rsid w:val="6C4319DD"/>
    <w:rsid w:val="6F4E23A9"/>
    <w:rsid w:val="72627250"/>
    <w:rsid w:val="7403253D"/>
    <w:rsid w:val="755F4519"/>
    <w:rsid w:val="793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1282</Characters>
  <Lines>10</Lines>
  <Paragraphs>3</Paragraphs>
  <TotalTime>7</TotalTime>
  <ScaleCrop>false</ScaleCrop>
  <LinksUpToDate>false</LinksUpToDate>
  <CharactersWithSpaces>1503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2021-03-17T03:22:00Z</dcterms:created>
  <dc:creator>张 宗帅</dc:creator>
  <cp:lastModifiedBy>   Mr  Sept.</cp:lastModifiedBy>
  <dcterms:modified xsi:type="dcterms:W3CDTF">2021-06-30T06:27:20Z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31BBFBD50A2244EEAE0656FAD0C42212</vt:lpwstr>
  </property>
</Properties>
</file>